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7" w:rsidRDefault="00B8461A" w:rsidP="00045E57">
      <w:r>
        <w:rPr>
          <w:b/>
          <w:bCs/>
          <w:sz w:val="27"/>
          <w:szCs w:val="27"/>
        </w:rPr>
        <w:t xml:space="preserve">CE 374K Hydrology, </w:t>
      </w:r>
      <w:proofErr w:type="gramStart"/>
      <w:r>
        <w:rPr>
          <w:b/>
          <w:bCs/>
          <w:sz w:val="27"/>
          <w:szCs w:val="27"/>
        </w:rPr>
        <w:t>Spring</w:t>
      </w:r>
      <w:proofErr w:type="gramEnd"/>
      <w:r>
        <w:rPr>
          <w:b/>
          <w:bCs/>
          <w:sz w:val="27"/>
          <w:szCs w:val="27"/>
        </w:rPr>
        <w:t xml:space="preserve"> 20</w:t>
      </w:r>
      <w:r w:rsidR="00EC1090">
        <w:rPr>
          <w:b/>
          <w:bCs/>
          <w:sz w:val="27"/>
          <w:szCs w:val="27"/>
        </w:rPr>
        <w:t>11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>Review for First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8982" w:type="dxa"/>
        <w:tblLook w:val="01E0" w:firstRow="1" w:lastRow="1" w:firstColumn="1" w:lastColumn="1" w:noHBand="0" w:noVBand="0"/>
      </w:tblPr>
      <w:tblGrid>
        <w:gridCol w:w="1062"/>
        <w:gridCol w:w="1980"/>
        <w:gridCol w:w="5940"/>
      </w:tblGrid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Explanation of definitions, formulas, problem solving procedures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t>Introduction to surface water hydrology, hydrologic cycle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Hydrologic systems and continuity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Mass, Momentum and Energy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3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Atmospheric water and precipitation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Evaporation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Soil Water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Infiltration</w:t>
            </w:r>
          </w:p>
        </w:tc>
        <w:tc>
          <w:tcPr>
            <w:tcW w:w="954" w:type="dxa"/>
            <w:vAlign w:val="center"/>
          </w:tcPr>
          <w:p w:rsidR="00045E57" w:rsidRDefault="000A124F" w:rsidP="00B8461A">
            <w:r>
              <w:t>5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8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proofErr w:type="spellStart"/>
            <w:r>
              <w:t>HydroDesktop</w:t>
            </w:r>
            <w:proofErr w:type="spellEnd"/>
            <w:r>
              <w:t xml:space="preserve"> and water web services</w:t>
            </w:r>
          </w:p>
        </w:tc>
        <w:tc>
          <w:tcPr>
            <w:tcW w:w="954" w:type="dxa"/>
            <w:vAlign w:val="center"/>
          </w:tcPr>
          <w:p w:rsidR="00045E57" w:rsidRDefault="000A124F" w:rsidP="00B8461A">
            <w:r>
              <w:t>2</w:t>
            </w:r>
          </w:p>
        </w:tc>
      </w:tr>
    </w:tbl>
    <w:p w:rsidR="00045E57" w:rsidRDefault="00045E57">
      <w:pPr>
        <w:rPr>
          <w:b/>
          <w:bCs/>
        </w:rPr>
      </w:pPr>
    </w:p>
    <w:p w:rsidR="00B8461A" w:rsidRDefault="00B8461A"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Readings</w:t>
          </w:r>
        </w:smartTag>
      </w:smartTag>
      <w:r>
        <w:rPr>
          <w:b/>
          <w:bCs/>
        </w:rPr>
        <w:t>: Applied Hydrology</w:t>
      </w:r>
      <w:r>
        <w:t xml:space="preserve"> </w:t>
      </w:r>
    </w:p>
    <w:tbl>
      <w:tblPr>
        <w:tblStyle w:val="TableGrid"/>
        <w:tblW w:w="8802" w:type="dxa"/>
        <w:tblLook w:val="01E0" w:firstRow="1" w:lastRow="1" w:firstColumn="1" w:lastColumn="1" w:noHBand="0" w:noVBand="0"/>
      </w:tblPr>
      <w:tblGrid>
        <w:gridCol w:w="1782"/>
        <w:gridCol w:w="6120"/>
        <w:gridCol w:w="900"/>
      </w:tblGrid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Source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Level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Chap 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Introduction to hydrology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 2.1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 xml:space="preserve">Reynolds transport theorem, 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 2.2-2.3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Continuity equation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 2.5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Open channel flow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2.4,2.6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Momentum principle, flow in porous media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2.7-2.8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Energy balance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3.1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Atmospheric circulation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3.2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Water vapor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3.3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Precipitation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3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3.4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Rainfall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3.5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Evaporation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3.6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Evapotranspiration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4.1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Unsaturated flow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  <w:bookmarkStart w:id="0" w:name="_GoBack"/>
            <w:bookmarkEnd w:id="0"/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Sec. 4.2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Infiltration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>
        <w:tc>
          <w:tcPr>
            <w:tcW w:w="1782" w:type="dxa"/>
            <w:vAlign w:val="center"/>
          </w:tcPr>
          <w:p w:rsidR="00045E57" w:rsidRDefault="00045E57" w:rsidP="00B8461A">
            <w:r>
              <w:t>Sec 4.3-4.4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Green-</w:t>
            </w:r>
            <w:proofErr w:type="spellStart"/>
            <w:r>
              <w:t>Ampt</w:t>
            </w:r>
            <w:proofErr w:type="spellEnd"/>
            <w:r>
              <w:t xml:space="preserve"> Method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5</w:t>
            </w:r>
          </w:p>
        </w:tc>
      </w:tr>
    </w:tbl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rPr>
          <w:b/>
          <w:bCs/>
        </w:rPr>
        <w:t> </w:t>
      </w:r>
      <w:r>
        <w:t xml:space="preserve">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sectPr w:rsidR="00B8461A" w:rsidSect="00045E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045E57"/>
    <w:rsid w:val="000A124F"/>
    <w:rsid w:val="006648F8"/>
    <w:rsid w:val="0071033C"/>
    <w:rsid w:val="008440E1"/>
    <w:rsid w:val="008E3148"/>
    <w:rsid w:val="00B8461A"/>
    <w:rsid w:val="00CB0036"/>
    <w:rsid w:val="00D40656"/>
    <w:rsid w:val="00E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3</cp:revision>
  <dcterms:created xsi:type="dcterms:W3CDTF">2011-02-08T16:17:00Z</dcterms:created>
  <dcterms:modified xsi:type="dcterms:W3CDTF">2011-02-08T16:21:00Z</dcterms:modified>
</cp:coreProperties>
</file>